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35" w:rsidRDefault="00802418">
      <w:r>
        <w:t>POPIS UDŽBENIKA ZA PETI RAZRED</w:t>
      </w:r>
      <w:bookmarkStart w:id="0" w:name="_GoBack"/>
      <w:bookmarkEnd w:id="0"/>
      <w:r w:rsidR="00BB5C68">
        <w:t xml:space="preserve"> – II. OŠ Bjelovar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406"/>
        <w:gridCol w:w="3134"/>
        <w:gridCol w:w="870"/>
        <w:gridCol w:w="96"/>
      </w:tblGrid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3054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3055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4729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GEOGRAFSKI ATLAS ZA OSNOVNU ŠKOLU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Haiman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Vera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HŠK, 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Gordana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Neuhold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Saša Marić, Ljiljana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Lobor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Lobor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5273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Duša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Šarunić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Darko Benčić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5274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Duša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Šarunić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Darko Benčić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5287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Gulam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Tkalec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Mato Šimunović, Dragutin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Milan Ilić, Danijel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5602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5 : udžbenik hrvatskog jezika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5 : hrvatska čitanka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5 : udžbenik informatike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2 : udžbenik njemačkog jezika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B5C68" w:rsidRDefault="00BB5C68"/>
    <w:sectPr w:rsidR="00BB5C68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68"/>
    <w:rsid w:val="00802418"/>
    <w:rsid w:val="00A92E35"/>
    <w:rsid w:val="00B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5577"/>
  <w15:docId w15:val="{E46ED62B-ED76-422C-A3A6-EB13F43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8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3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66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40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4</DocSecurity>
  <Lines>30</Lines>
  <Paragraphs>8</Paragraphs>
  <ScaleCrop>false</ScaleCrop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Davorka Bačeković-Mitrović</cp:lastModifiedBy>
  <cp:revision>2</cp:revision>
  <dcterms:created xsi:type="dcterms:W3CDTF">2017-11-22T13:05:00Z</dcterms:created>
  <dcterms:modified xsi:type="dcterms:W3CDTF">2017-11-22T13:05:00Z</dcterms:modified>
</cp:coreProperties>
</file>